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рассмотрении и 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АО «Казгеология» </w:t>
      </w:r>
    </w:p>
    <w:p w:rsidR="000A07CE" w:rsidRPr="002E11D5" w:rsidRDefault="000A07CE" w:rsidP="00A67F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сфере недропользования</w:t>
      </w:r>
    </w:p>
    <w:p w:rsidR="000A07CE" w:rsidRPr="002E11D5" w:rsidRDefault="000A07CE" w:rsidP="000A07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07CE" w:rsidRPr="002E11D5" w:rsidRDefault="000A07CE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Председателю Правления</w:t>
      </w:r>
    </w:p>
    <w:p w:rsidR="000A07CE" w:rsidRPr="002E11D5" w:rsidRDefault="000A07CE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АО «Казгеология»</w:t>
      </w:r>
    </w:p>
    <w:p w:rsidR="000A07CE" w:rsidRPr="00356BAA" w:rsidRDefault="00CE5734" w:rsidP="00166EE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Боранбаеву А.К</w:t>
      </w:r>
      <w:bookmarkStart w:id="0" w:name="_GoBack"/>
      <w:bookmarkEnd w:id="0"/>
      <w:r w:rsidR="00356BAA" w:rsidRPr="0035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07CE" w:rsidRPr="002E11D5" w:rsidRDefault="000A07CE" w:rsidP="000A07CE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CE" w:rsidRPr="002E11D5" w:rsidRDefault="000A07CE" w:rsidP="000A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Исх.№____ от ___________20__г.</w:t>
      </w:r>
    </w:p>
    <w:p w:rsidR="000A07CE" w:rsidRPr="002E11D5" w:rsidRDefault="000A07CE" w:rsidP="000A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КОММЕРЧЕСКОЕ ПРЕДЛОЖЕНИЕ</w:t>
      </w:r>
    </w:p>
    <w:p w:rsidR="000A07CE" w:rsidRPr="002E11D5" w:rsidRDefault="000A07CE" w:rsidP="000A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совместной реализации проекта в сфере недропользования </w:t>
      </w:r>
    </w:p>
    <w:p w:rsidR="000A07CE" w:rsidRPr="002E11D5" w:rsidRDefault="000A07CE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принятия решения о совместной деятельности, направляем Вам коммерческое предложение на проведение _______________________________________________.</w:t>
      </w:r>
    </w:p>
    <w:p w:rsidR="000A07CE" w:rsidRPr="002E11D5" w:rsidRDefault="000A07CE" w:rsidP="000A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1D5">
        <w:rPr>
          <w:rFonts w:ascii="Times New Roman" w:eastAsia="Times New Roman" w:hAnsi="Times New Roman" w:cs="Times New Roman"/>
          <w:lang w:eastAsia="ru-RU"/>
        </w:rPr>
        <w:t>(вид недропользования, вид полезного ископаемого, объект, область)</w:t>
      </w:r>
    </w:p>
    <w:p w:rsidR="000A07CE" w:rsidRPr="002E11D5" w:rsidRDefault="000A07CE" w:rsidP="000A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сведения:</w:t>
      </w:r>
    </w:p>
    <w:p w:rsidR="000A07CE" w:rsidRPr="002E11D5" w:rsidRDefault="000A07CE" w:rsidP="000A0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Cs w:val="20"/>
          <w:lang w:eastAsia="ru-RU"/>
        </w:rPr>
        <w:t>Указание месторождения:</w:t>
      </w:r>
    </w:p>
    <w:p w:rsidR="000A07CE" w:rsidRPr="002E11D5" w:rsidRDefault="000A07CE" w:rsidP="000A07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617"/>
        <w:gridCol w:w="1803"/>
        <w:gridCol w:w="2160"/>
      </w:tblGrid>
      <w:tr w:rsidR="000A07CE" w:rsidRPr="002E11D5" w:rsidTr="00731965">
        <w:tc>
          <w:tcPr>
            <w:tcW w:w="144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полезного ископаемого</w:t>
            </w:r>
          </w:p>
        </w:tc>
        <w:tc>
          <w:tcPr>
            <w:tcW w:w="2520" w:type="dxa"/>
          </w:tcPr>
          <w:p w:rsidR="000A07CE" w:rsidRPr="002E11D5" w:rsidRDefault="004D5D69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недр </w:t>
            </w:r>
          </w:p>
          <w:p w:rsidR="000A07CE" w:rsidRPr="002E11D5" w:rsidRDefault="000A07CE" w:rsidP="00D6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4D5D69"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</w:t>
            </w:r>
            <w:r w:rsidR="004D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</w:t>
            </w: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лощадь, блоки)</w:t>
            </w:r>
          </w:p>
        </w:tc>
        <w:tc>
          <w:tcPr>
            <w:tcW w:w="1617" w:type="dxa"/>
          </w:tcPr>
          <w:p w:rsidR="000A07CE" w:rsidRPr="002E11D5" w:rsidRDefault="000A07CE" w:rsidP="00731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03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Координаты, площадь</w:t>
            </w:r>
          </w:p>
        </w:tc>
        <w:tc>
          <w:tcPr>
            <w:tcW w:w="216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 по недропользованию</w:t>
            </w:r>
          </w:p>
        </w:tc>
      </w:tr>
      <w:tr w:rsidR="000A07CE" w:rsidRPr="002E11D5" w:rsidTr="00731965">
        <w:trPr>
          <w:trHeight w:val="235"/>
        </w:trPr>
        <w:tc>
          <w:tcPr>
            <w:tcW w:w="1440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07CE" w:rsidRPr="002E11D5" w:rsidRDefault="000A07CE" w:rsidP="00731965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0A07CE" w:rsidRPr="002E11D5" w:rsidRDefault="000A07CE" w:rsidP="007319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07CE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или</w:t>
            </w:r>
          </w:p>
          <w:p w:rsidR="00D62AF6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геологическое изучение недр </w:t>
            </w:r>
          </w:p>
          <w:p w:rsidR="00D62AF6" w:rsidRPr="002E11D5" w:rsidRDefault="00D62AF6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ГГИН)</w:t>
            </w:r>
          </w:p>
        </w:tc>
      </w:tr>
    </w:tbl>
    <w:p w:rsidR="000A07CE" w:rsidRPr="002E11D5" w:rsidRDefault="000A07CE" w:rsidP="000A0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потенциальном партнере:</w:t>
      </w: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– полное наименование юридического лица, его местонахождение (юридический и фактический адрес, телефон/факс), государственную принадлежность, сведения о государственной регистрации в качестве юридического лица и регистрации в налоговых органах, сведения о руководителях и их полномочиях, сведения об участниках с указанием размера их долей участия (пакетов акций), сведения об обращении ценных бумаг юридического лица на организованном рынке ценных бумаг с указанием общего количества таких бумаг, сведения о других юридических лицах, участником (акционером) которых является потенциальный партнер;</w:t>
      </w:r>
    </w:p>
    <w:p w:rsidR="000A07CE" w:rsidRPr="002E11D5" w:rsidRDefault="000A07CE" w:rsidP="000A07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физических лиц – </w:t>
      </w:r>
      <w:r w:rsidRPr="002E11D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фамилию и имя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юридический адрес, гражданство, сведения о документах, удостоверяющих личность потенциального партнера, регистрации потенциального партнера в налоговых органах, наличии либо об отсутствии регистрации в качестве субъекта предпринимательской деятельности.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Финансовые возможности потенциального партнера:</w:t>
      </w:r>
    </w:p>
    <w:p w:rsidR="00E07234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сведения о финансовом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потенциального партнера:</w:t>
      </w:r>
    </w:p>
    <w:p w:rsidR="004F4407" w:rsidRDefault="00E07234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лиц: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финансовые показатели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партнера и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финансирующей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если потенциальный партнер планирует привлечь финансовые средства со стороны, 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отчетный </w:t>
      </w:r>
      <w:r w:rsidR="0033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последний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текущего года;</w:t>
      </w:r>
    </w:p>
    <w:p w:rsidR="000A07CE" w:rsidRPr="002E11D5" w:rsidRDefault="00E07234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частных лиц - </w:t>
      </w:r>
      <w:r w:rsid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3D6" w:rsidRP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обслуживающих банков с указанием остатка средств на текущую дату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выдачи справки не должна превышать одного месяца </w:t>
      </w:r>
      <w:r w:rsidR="00D07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коммерческого предложения.</w:t>
      </w:r>
    </w:p>
    <w:p w:rsidR="00197B19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потенциальным партнером м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финансирования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Источники финансиро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(собственные или заемные).</w:t>
      </w:r>
    </w:p>
    <w:p w:rsidR="000A07CE" w:rsidRPr="002E11D5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Источники и механизм привлечения заемных средств с предоставлением информации о возможных заимодателях с указанием условий предоставления займа.</w:t>
      </w:r>
    </w:p>
    <w:p w:rsidR="000A07CE" w:rsidRDefault="000A07CE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Предполагаемое обеспечение займа.</w:t>
      </w:r>
    </w:p>
    <w:p w:rsidR="00383C30" w:rsidRPr="002E11D5" w:rsidRDefault="00383C30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финансирование затрат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недропользования </w:t>
      </w:r>
      <w:r w:rsidR="0010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(оплата подписного бонуса, приобретение геологической информации и разработка проектных документов на разведку)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гарантийного </w:t>
      </w:r>
      <w:r w:rsidR="009E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 (с указанием суммы и сроков).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потенциального партнера о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АО «Казгеология» в реализации проекта с указанием организационно-правовой формы сотрудничества и обоснованием </w:t>
      </w:r>
      <w:r w:rsidR="0019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размера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 у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размер долей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E5331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потенциального партнера об условиях проведения разведки</w:t>
      </w:r>
      <w:r w:rsidR="00D62A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работ и затраты на их осуществление.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Общая информация по объекту недропользования (месторасположение, 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изученности и </w:t>
      </w:r>
      <w:r w:rsidR="008957F8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7F8" w:rsidRPr="00033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57F8" w:rsidRPr="0003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инженерно-геологическим и гидрогеологическим условиям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развитость инфраструктуры);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Сроки разведки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A07CE" w:rsidRDefault="00911D81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Минимальная рабочая программа геологоразведочных работ по годам в физическом и денежном выражении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 по разведке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представлена также в табличной форме следующего вида: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88"/>
        <w:gridCol w:w="977"/>
        <w:gridCol w:w="930"/>
        <w:gridCol w:w="977"/>
        <w:gridCol w:w="838"/>
        <w:gridCol w:w="855"/>
        <w:gridCol w:w="838"/>
        <w:gridCol w:w="782"/>
        <w:gridCol w:w="1080"/>
        <w:gridCol w:w="900"/>
      </w:tblGrid>
      <w:tr w:rsidR="000A07CE" w:rsidRPr="002E11D5" w:rsidTr="00731965">
        <w:tc>
          <w:tcPr>
            <w:tcW w:w="783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688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77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ед. работ</w:t>
            </w:r>
          </w:p>
        </w:tc>
        <w:tc>
          <w:tcPr>
            <w:tcW w:w="930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 ВСЕГО</w:t>
            </w:r>
          </w:p>
        </w:tc>
        <w:tc>
          <w:tcPr>
            <w:tcW w:w="977" w:type="dxa"/>
            <w:vMerge w:val="restart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 ВСЕГО</w:t>
            </w:r>
          </w:p>
        </w:tc>
        <w:tc>
          <w:tcPr>
            <w:tcW w:w="5293" w:type="dxa"/>
            <w:gridSpan w:val="6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0A07CE" w:rsidRPr="002E11D5" w:rsidTr="00731965">
        <w:tc>
          <w:tcPr>
            <w:tcW w:w="783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620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……….</w:t>
            </w:r>
          </w:p>
        </w:tc>
        <w:tc>
          <w:tcPr>
            <w:tcW w:w="1980" w:type="dxa"/>
            <w:gridSpan w:val="2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</w:tc>
      </w:tr>
      <w:tr w:rsidR="000A07CE" w:rsidRPr="002E11D5" w:rsidTr="00731965">
        <w:tc>
          <w:tcPr>
            <w:tcW w:w="783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855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</w:t>
            </w: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782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Стои-мость работ</w:t>
            </w:r>
          </w:p>
        </w:tc>
        <w:tc>
          <w:tcPr>
            <w:tcW w:w="108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Объем работ</w:t>
            </w:r>
          </w:p>
        </w:tc>
        <w:tc>
          <w:tcPr>
            <w:tcW w:w="90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Стои-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мость</w:t>
            </w:r>
          </w:p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1D5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</w:tr>
      <w:tr w:rsidR="000A07CE" w:rsidRPr="002E11D5" w:rsidTr="00731965">
        <w:tc>
          <w:tcPr>
            <w:tcW w:w="783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7B19" w:rsidRDefault="00197B19" w:rsidP="00197B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E" w:rsidRPr="00941AAC" w:rsidRDefault="00911D81" w:rsidP="008A7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Предлагаемый (приемлемый) размер подписного бонуса для д</w:t>
      </w:r>
      <w:r w:rsidR="009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проекта с обоснованием</w:t>
      </w:r>
      <w:r w:rsidR="008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911D81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BE5331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участию в социально-экономическом развитии региона и развитии его инфраструктуры, с указанием размера расходов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47434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привлечению казахстанских кадров в процентном выражении от общей численности занятых кадров, а также товаров, работ и услуг казахстанского происхождения в процентном выражении от общей стоимости товаров, работ и услуг, необходимых для выполнения работ по контракту и соответствующих государственным и (или) международным стандартам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проектов на ГГИН не требуется)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0"/>
        <w:gridCol w:w="1701"/>
        <w:gridCol w:w="1418"/>
        <w:gridCol w:w="1275"/>
        <w:gridCol w:w="1276"/>
        <w:gridCol w:w="1701"/>
      </w:tblGrid>
      <w:tr w:rsidR="000A07CE" w:rsidRPr="002E11D5" w:rsidTr="00D62AF6">
        <w:trPr>
          <w:trHeight w:val="33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(от общей стоимости товаров)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7CE" w:rsidRPr="002E11D5" w:rsidRDefault="008957F8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общей стоимости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8957F8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A07CE"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</w:t>
            </w:r>
          </w:p>
          <w:p w:rsidR="000A07CE" w:rsidRPr="002E11D5" w:rsidRDefault="000A07CE" w:rsidP="00895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общей стоимости услуг)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Кадры (в процентах от общей численности занятого персонала)</w:t>
            </w:r>
          </w:p>
        </w:tc>
      </w:tr>
      <w:tr w:rsidR="000A07CE" w:rsidRPr="002E11D5" w:rsidTr="00D62AF6">
        <w:trPr>
          <w:cantSplit/>
          <w:trHeight w:val="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высшего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среднего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CE" w:rsidRPr="002E11D5" w:rsidRDefault="000A07CE" w:rsidP="007319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Квалифицированные рабочие</w:t>
            </w:r>
          </w:p>
        </w:tc>
      </w:tr>
      <w:tr w:rsidR="000A07CE" w:rsidRPr="002E11D5" w:rsidTr="00D62AF6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CE" w:rsidRPr="002E11D5" w:rsidRDefault="000A07CE" w:rsidP="0073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Default="00197B19" w:rsidP="0019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по развитию и использованию </w:t>
      </w:r>
      <w:r w:rsidR="0089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передовых и инновационных</w:t>
      </w:r>
      <w:r w:rsidR="008957F8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310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современных методов и подходов к проведению геологоразведочных работ</w:t>
      </w:r>
      <w:r w:rsidR="000A07CE"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81" w:rsidRDefault="00197B19" w:rsidP="0019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9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привлекательность коммерческого предложения (информация о предыдущей деятельности потенциального партнера, предложения по участию в развитии научно-технологического потенциала Общества, по созданию новых рабочих мест и т.п.)</w:t>
      </w:r>
      <w:r w:rsidR="009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7CE" w:rsidRDefault="00197B19" w:rsidP="0016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прилагаемых документов.</w:t>
      </w:r>
    </w:p>
    <w:p w:rsidR="00166EED" w:rsidRDefault="00166EED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Pr="002E11D5" w:rsidRDefault="00197B19" w:rsidP="0016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9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предприятия</w:t>
      </w:r>
      <w:r w:rsidR="0019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7CE" w:rsidRPr="002E11D5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уполномоченное лицо</w:t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A07CE" w:rsidRPr="002E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Ф.И.О.</w:t>
      </w:r>
    </w:p>
    <w:p w:rsidR="00197B19" w:rsidRDefault="00197B19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7CE" w:rsidRPr="002E11D5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Примечание: коммерческое предложение и прилагаемые документы необходимо представить на бумажном носителе -1 экз. оригинала и </w:t>
      </w:r>
      <w:r w:rsidR="008957F8">
        <w:rPr>
          <w:rFonts w:ascii="Times New Roman" w:eastAsia="Times New Roman" w:hAnsi="Times New Roman" w:cs="Times New Roman"/>
          <w:i/>
          <w:lang w:eastAsia="ru-RU"/>
        </w:rPr>
        <w:t>1</w:t>
      </w:r>
      <w:r w:rsidR="008957F8" w:rsidRPr="002E11D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экз. копии (в папках прошитые, пронумерованные, заверенные подписью первого руководителя </w:t>
      </w:r>
      <w:r w:rsidR="00166EED">
        <w:rPr>
          <w:rFonts w:ascii="Times New Roman" w:eastAsia="Times New Roman" w:hAnsi="Times New Roman" w:cs="Times New Roman"/>
          <w:i/>
          <w:lang w:eastAsia="ru-RU"/>
        </w:rPr>
        <w:t xml:space="preserve">или уполномоченного лица 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и печатью организации) и 1 экз. на электронном носителе 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(коммерческое предложение </w:t>
      </w:r>
      <w:r w:rsidR="00911D81">
        <w:rPr>
          <w:rFonts w:ascii="Times New Roman" w:eastAsia="Times New Roman" w:hAnsi="Times New Roman" w:cs="Times New Roman"/>
          <w:i/>
          <w:lang w:eastAsia="ru-RU"/>
        </w:rPr>
        <w:t xml:space="preserve">в формате </w:t>
      </w:r>
      <w:r w:rsidR="00911D81">
        <w:rPr>
          <w:rFonts w:ascii="Times New Roman" w:eastAsia="Times New Roman" w:hAnsi="Times New Roman" w:cs="Times New Roman"/>
          <w:i/>
          <w:lang w:val="en-US" w:eastAsia="ru-RU"/>
        </w:rPr>
        <w:t>Word</w:t>
      </w:r>
      <w:r w:rsidR="00911D81" w:rsidRPr="00166EED">
        <w:rPr>
          <w:rFonts w:ascii="Times New Roman" w:eastAsia="Times New Roman" w:hAnsi="Times New Roman" w:cs="Times New Roman"/>
          <w:i/>
          <w:lang w:eastAsia="ru-RU"/>
        </w:rPr>
        <w:t>,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 прилагаемые документы в формате </w:t>
      </w:r>
      <w:r w:rsidR="00B14ECA">
        <w:rPr>
          <w:rFonts w:ascii="Times New Roman" w:eastAsia="Times New Roman" w:hAnsi="Times New Roman" w:cs="Times New Roman"/>
          <w:i/>
          <w:lang w:val="en-US" w:eastAsia="ru-RU"/>
        </w:rPr>
        <w:t>PDF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, таблицы в формате </w:t>
      </w:r>
      <w:r w:rsidR="00B14ECA">
        <w:rPr>
          <w:rFonts w:ascii="Times New Roman" w:eastAsia="Times New Roman" w:hAnsi="Times New Roman" w:cs="Times New Roman"/>
          <w:i/>
          <w:lang w:val="en-US" w:eastAsia="ru-RU"/>
        </w:rPr>
        <w:t>Excel</w:t>
      </w:r>
      <w:r w:rsidR="00B14ECA">
        <w:rPr>
          <w:rFonts w:ascii="Times New Roman" w:eastAsia="Times New Roman" w:hAnsi="Times New Roman" w:cs="Times New Roman"/>
          <w:i/>
          <w:lang w:eastAsia="ru-RU"/>
        </w:rPr>
        <w:t xml:space="preserve"> с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 xml:space="preserve"> доступом к формулам расчетов</w:t>
      </w:r>
      <w:r w:rsidR="00B14ECA">
        <w:rPr>
          <w:rFonts w:ascii="Times New Roman" w:eastAsia="Times New Roman" w:hAnsi="Times New Roman" w:cs="Times New Roman"/>
          <w:i/>
          <w:lang w:eastAsia="ru-RU"/>
        </w:rPr>
        <w:t>)</w:t>
      </w:r>
      <w:r w:rsidRPr="002E11D5">
        <w:rPr>
          <w:rFonts w:ascii="Times New Roman" w:eastAsia="Times New Roman" w:hAnsi="Times New Roman" w:cs="Times New Roman"/>
          <w:i/>
          <w:lang w:eastAsia="ru-RU"/>
        </w:rPr>
        <w:t>.</w:t>
      </w:r>
      <w:r w:rsidR="005356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47BDF">
        <w:rPr>
          <w:rFonts w:ascii="Times New Roman" w:eastAsia="Times New Roman" w:hAnsi="Times New Roman" w:cs="Times New Roman"/>
          <w:i/>
          <w:lang w:eastAsia="ru-RU"/>
        </w:rPr>
        <w:t xml:space="preserve">В коммерческое предложение могут вноситься изменения и (или) дополнения, которые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 xml:space="preserve">оформляются и </w:t>
      </w:r>
      <w:r w:rsidR="00547BDF">
        <w:rPr>
          <w:rFonts w:ascii="Times New Roman" w:eastAsia="Times New Roman" w:hAnsi="Times New Roman" w:cs="Times New Roman"/>
          <w:i/>
          <w:lang w:eastAsia="ru-RU"/>
        </w:rPr>
        <w:t xml:space="preserve">предоставляются также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 xml:space="preserve">как и </w:t>
      </w:r>
      <w:r w:rsidR="00F33B04">
        <w:rPr>
          <w:rFonts w:ascii="Times New Roman" w:eastAsia="Times New Roman" w:hAnsi="Times New Roman" w:cs="Times New Roman"/>
          <w:i/>
          <w:lang w:eastAsia="ru-RU"/>
        </w:rPr>
        <w:t xml:space="preserve">основное </w:t>
      </w:r>
      <w:r w:rsidR="00E71759">
        <w:rPr>
          <w:rFonts w:ascii="Times New Roman" w:eastAsia="Times New Roman" w:hAnsi="Times New Roman" w:cs="Times New Roman"/>
          <w:i/>
          <w:lang w:eastAsia="ru-RU"/>
        </w:rPr>
        <w:t>коммерческое предложение</w:t>
      </w:r>
      <w:r w:rsidR="005356C9" w:rsidRPr="005356C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A07CE" w:rsidRDefault="000A07CE" w:rsidP="000A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E11D5">
        <w:rPr>
          <w:rFonts w:ascii="Times New Roman" w:eastAsia="Times New Roman" w:hAnsi="Times New Roman" w:cs="Times New Roman"/>
          <w:i/>
          <w:lang w:eastAsia="ru-RU"/>
        </w:rPr>
        <w:t>Если коммерческое предложение и (или) прилагаемые документы подаются иностранцем или иностранным юридическим лицом, такие документы могут быть составлены на ином языке с обязательным приложением к каждому документу перевода документа на русский язык, верность которого засвидетельствована нотариусом.</w:t>
      </w:r>
    </w:p>
    <w:p w:rsidR="00C205A3" w:rsidRPr="000A07CE" w:rsidRDefault="00C205A3">
      <w:pPr>
        <w:rPr>
          <w:lang w:val="kk-KZ"/>
        </w:rPr>
      </w:pPr>
    </w:p>
    <w:sectPr w:rsidR="00C205A3" w:rsidRPr="000A07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49" w:rsidRDefault="00AB3149">
      <w:pPr>
        <w:spacing w:after="0" w:line="240" w:lineRule="auto"/>
      </w:pPr>
      <w:r>
        <w:separator/>
      </w:r>
    </w:p>
  </w:endnote>
  <w:endnote w:type="continuationSeparator" w:id="0">
    <w:p w:rsidR="00AB3149" w:rsidRDefault="00AB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802172"/>
      <w:docPartObj>
        <w:docPartGallery w:val="Page Numbers (Bottom of Page)"/>
        <w:docPartUnique/>
      </w:docPartObj>
    </w:sdtPr>
    <w:sdtEndPr/>
    <w:sdtContent>
      <w:p w:rsidR="002E11D5" w:rsidRDefault="000A07CE" w:rsidP="00941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49" w:rsidRDefault="00AB3149">
      <w:pPr>
        <w:spacing w:after="0" w:line="240" w:lineRule="auto"/>
      </w:pPr>
      <w:r>
        <w:separator/>
      </w:r>
    </w:p>
  </w:footnote>
  <w:footnote w:type="continuationSeparator" w:id="0">
    <w:p w:rsidR="00AB3149" w:rsidRDefault="00AB3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CE"/>
    <w:rsid w:val="00027C0E"/>
    <w:rsid w:val="00066069"/>
    <w:rsid w:val="00095A8F"/>
    <w:rsid w:val="000A07CE"/>
    <w:rsid w:val="000B309C"/>
    <w:rsid w:val="000F0CEA"/>
    <w:rsid w:val="00105DFC"/>
    <w:rsid w:val="00166EED"/>
    <w:rsid w:val="00197B19"/>
    <w:rsid w:val="00217BFC"/>
    <w:rsid w:val="00310A70"/>
    <w:rsid w:val="00336F23"/>
    <w:rsid w:val="00356BAA"/>
    <w:rsid w:val="00383C30"/>
    <w:rsid w:val="003C48FA"/>
    <w:rsid w:val="003F5270"/>
    <w:rsid w:val="00454C0C"/>
    <w:rsid w:val="0048253A"/>
    <w:rsid w:val="004D5D69"/>
    <w:rsid w:val="004D74F1"/>
    <w:rsid w:val="004F4407"/>
    <w:rsid w:val="00532A14"/>
    <w:rsid w:val="005356C9"/>
    <w:rsid w:val="00540CD0"/>
    <w:rsid w:val="00547BDF"/>
    <w:rsid w:val="00552391"/>
    <w:rsid w:val="005642AA"/>
    <w:rsid w:val="005D5A58"/>
    <w:rsid w:val="006056E2"/>
    <w:rsid w:val="00620B24"/>
    <w:rsid w:val="00656998"/>
    <w:rsid w:val="006F57CE"/>
    <w:rsid w:val="007C5014"/>
    <w:rsid w:val="00847434"/>
    <w:rsid w:val="008957F8"/>
    <w:rsid w:val="008A7345"/>
    <w:rsid w:val="00911D81"/>
    <w:rsid w:val="00917F7F"/>
    <w:rsid w:val="00936990"/>
    <w:rsid w:val="00941AAC"/>
    <w:rsid w:val="009442A0"/>
    <w:rsid w:val="00957AC9"/>
    <w:rsid w:val="009E4BED"/>
    <w:rsid w:val="00A24AE0"/>
    <w:rsid w:val="00A67F90"/>
    <w:rsid w:val="00A879B1"/>
    <w:rsid w:val="00AB3149"/>
    <w:rsid w:val="00B14ECA"/>
    <w:rsid w:val="00B87C78"/>
    <w:rsid w:val="00BE5331"/>
    <w:rsid w:val="00BE5D3C"/>
    <w:rsid w:val="00C205A3"/>
    <w:rsid w:val="00C9287D"/>
    <w:rsid w:val="00C9738A"/>
    <w:rsid w:val="00CE4B04"/>
    <w:rsid w:val="00CE5734"/>
    <w:rsid w:val="00D073D6"/>
    <w:rsid w:val="00D62AF6"/>
    <w:rsid w:val="00DD3423"/>
    <w:rsid w:val="00E07234"/>
    <w:rsid w:val="00E21BFD"/>
    <w:rsid w:val="00E71759"/>
    <w:rsid w:val="00EB10EB"/>
    <w:rsid w:val="00F33B04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A4F324-AB37-4ABB-B403-633A1A4A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07CE"/>
  </w:style>
  <w:style w:type="paragraph" w:styleId="a5">
    <w:name w:val="Balloon Text"/>
    <w:basedOn w:val="a"/>
    <w:link w:val="a6"/>
    <w:uiPriority w:val="99"/>
    <w:semiHidden/>
    <w:unhideWhenUsed/>
    <w:rsid w:val="009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AAC"/>
  </w:style>
  <w:style w:type="character" w:styleId="a9">
    <w:name w:val="annotation reference"/>
    <w:basedOn w:val="a0"/>
    <w:uiPriority w:val="99"/>
    <w:semiHidden/>
    <w:unhideWhenUsed/>
    <w:rsid w:val="009442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2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2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2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Акужанов</dc:creator>
  <cp:lastModifiedBy>home</cp:lastModifiedBy>
  <cp:revision>2</cp:revision>
  <cp:lastPrinted>2014-01-22T04:06:00Z</cp:lastPrinted>
  <dcterms:created xsi:type="dcterms:W3CDTF">2020-07-20T10:58:00Z</dcterms:created>
  <dcterms:modified xsi:type="dcterms:W3CDTF">2020-07-20T10:58:00Z</dcterms:modified>
</cp:coreProperties>
</file>